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93EE" w14:textId="56D74ADC" w:rsidR="006F2836" w:rsidRDefault="006F2836" w:rsidP="006F2836">
      <w:pPr>
        <w:pStyle w:val="Normaallaadveeb"/>
        <w:shd w:val="clear" w:color="auto" w:fill="FFFFFF"/>
        <w:rPr>
          <w:rFonts w:ascii="Arial" w:hAnsi="Arial" w:cs="Arial"/>
          <w:b/>
          <w:bCs/>
          <w:color w:val="222222"/>
          <w:shd w:val="clear" w:color="auto" w:fill="FFFFFF"/>
        </w:rPr>
      </w:pPr>
      <w:r w:rsidRPr="006F2836">
        <w:rPr>
          <w:rFonts w:ascii="Arial" w:hAnsi="Arial" w:cs="Arial"/>
          <w:b/>
          <w:bCs/>
          <w:color w:val="222222"/>
          <w:shd w:val="clear" w:color="auto" w:fill="FFFFFF"/>
        </w:rPr>
        <w:t>Kompositsioonilised strateegiad Eduard Tubina sonaadis sooloviiulile</w:t>
      </w:r>
    </w:p>
    <w:p w14:paraId="1C5FC0F3" w14:textId="1DCAA7F1" w:rsidR="006F2836" w:rsidRPr="006F2836" w:rsidRDefault="006F2836" w:rsidP="006F2836">
      <w:pPr>
        <w:pStyle w:val="Normaallaadveeb"/>
        <w:shd w:val="clear" w:color="auto" w:fill="FFFFFF"/>
        <w:rPr>
          <w:rFonts w:ascii="Arial" w:hAnsi="Arial" w:cs="Arial"/>
          <w:b/>
          <w:bCs/>
          <w:color w:val="222222"/>
        </w:rPr>
      </w:pPr>
      <w:r>
        <w:rPr>
          <w:rFonts w:ascii="Arial" w:hAnsi="Arial" w:cs="Arial"/>
          <w:b/>
          <w:bCs/>
          <w:color w:val="222222"/>
          <w:shd w:val="clear" w:color="auto" w:fill="FFFFFF"/>
        </w:rPr>
        <w:t xml:space="preserve">Margus </w:t>
      </w:r>
      <w:proofErr w:type="spellStart"/>
      <w:r>
        <w:rPr>
          <w:rFonts w:ascii="Arial" w:hAnsi="Arial" w:cs="Arial"/>
          <w:b/>
          <w:bCs/>
          <w:color w:val="222222"/>
          <w:shd w:val="clear" w:color="auto" w:fill="FFFFFF"/>
        </w:rPr>
        <w:t>Pärtlas</w:t>
      </w:r>
      <w:proofErr w:type="spellEnd"/>
    </w:p>
    <w:p w14:paraId="2F64EC3D" w14:textId="4BD0B666" w:rsidR="006F2836" w:rsidRDefault="006F2836" w:rsidP="006F2836">
      <w:pPr>
        <w:pStyle w:val="Normaallaadveeb"/>
        <w:shd w:val="clear" w:color="auto" w:fill="FFFFFF"/>
        <w:rPr>
          <w:rFonts w:ascii="Arial" w:hAnsi="Arial" w:cs="Arial"/>
          <w:color w:val="222222"/>
        </w:rPr>
      </w:pPr>
      <w:r>
        <w:rPr>
          <w:rFonts w:ascii="Arial" w:hAnsi="Arial" w:cs="Arial"/>
          <w:color w:val="222222"/>
        </w:rPr>
        <w:t>Eduard Tubina sonaat sooloviiulile (1962) on üks nõudlikumaid ja põnevamaid teoseid Eesti viiulimuusikas. Kõrvuti "Muusikaga keelpillidele", vioolasonaadi ja 8. sümfooniaga kuulub see Tubina kõige komplitseerituma helikeelega teoste hulka. Sonaati iseloomustavad suured kontrastid ning muusikalise arengu erakordne tihedus ja pingestatus. Teose helikõrguslikus ja rütmilises struktuuris ning faktuurikäsitluses võib leida mitmeid seaduspärasusi, mis annavad tunnistust helilooja peensusteni läbimõeldud ja kavakindlast komponeerimislaadist ning oskusest rakendada erinevad kompositsioonitehnilised vahendid soovitud kunstilise tulemuse teenistusse.</w:t>
      </w:r>
    </w:p>
    <w:p w14:paraId="6C4089AE" w14:textId="02998B51" w:rsidR="005D0AB7" w:rsidRPr="006F2836" w:rsidRDefault="006F2836" w:rsidP="006F2836">
      <w:pPr>
        <w:pStyle w:val="Normaallaadveeb"/>
        <w:shd w:val="clear" w:color="auto" w:fill="FFFFFF"/>
        <w:rPr>
          <w:rFonts w:ascii="Arial" w:hAnsi="Arial" w:cs="Arial"/>
          <w:color w:val="222222"/>
        </w:rPr>
      </w:pPr>
      <w:r>
        <w:rPr>
          <w:rFonts w:ascii="Arial" w:hAnsi="Arial" w:cs="Arial"/>
          <w:color w:val="222222"/>
        </w:rPr>
        <w:t>Ettekannet illustreerivad katkendid Tubina soolosonaadist Hans Christian Aaviku esituses 27. novembril 2022 Eesti Muusika- ja Teatriakadeemia suures saalis.</w:t>
      </w:r>
    </w:p>
    <w:sectPr w:rsidR="005D0AB7" w:rsidRPr="006F2836"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6"/>
    <w:rsid w:val="00495509"/>
    <w:rsid w:val="005D0AB7"/>
    <w:rsid w:val="006C19AA"/>
    <w:rsid w:val="006F2836"/>
    <w:rsid w:val="007A62C6"/>
    <w:rsid w:val="00883D11"/>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E9901"/>
  <w15:chartTrackingRefBased/>
  <w15:docId w15:val="{5C8A52AB-88E2-4CE1-ADF0-403F3DA8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6F28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795</Characters>
  <Application>Microsoft Office Word</Application>
  <DocSecurity>0</DocSecurity>
  <Lines>12</Lines>
  <Paragraphs>4</Paragraphs>
  <ScaleCrop>false</ScaleCrop>
  <Company>Estonian Academy of Music and Theatre</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dc:creator>
  <cp:keywords/>
  <dc:description/>
  <cp:lastModifiedBy>Kerri</cp:lastModifiedBy>
  <cp:revision>1</cp:revision>
  <dcterms:created xsi:type="dcterms:W3CDTF">2024-04-13T13:12:00Z</dcterms:created>
  <dcterms:modified xsi:type="dcterms:W3CDTF">2024-04-13T13:13:00Z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3513808a-66e3-4627-9d17-4d2e366fd1b6</vt:lpwstr>
  </property>
</Properties>
</file>